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การขอเปลี่ยนผู้ควบคุมงาน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C7DE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กรณีผู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รับใบอนุญาตจะบอกเลิกตัวผู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ควบคุมงานที่ได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แจ</w:t>
      </w:r>
      <w:r w:rsidRPr="00586D86">
        <w:rPr>
          <w:rFonts w:ascii="Tahoma" w:hAnsi="Tahoma" w:cs="Tahoma"/>
          <w:noProof/>
          <w:sz w:val="20"/>
          <w:szCs w:val="20"/>
          <w:cs/>
        </w:rPr>
        <w:t>งชื่อไว</w:t>
      </w:r>
      <w:r w:rsidRPr="00586D86">
        <w:rPr>
          <w:rFonts w:ascii="Tahoma" w:hAnsi="Tahoma" w:cs="Tahoma"/>
          <w:noProof/>
          <w:sz w:val="20"/>
          <w:szCs w:val="20"/>
        </w:rPr>
        <w:t>หรือผู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ควบคุมงานจะบอกเลิกการเป</w:t>
      </w:r>
      <w:r w:rsidRPr="00586D86">
        <w:rPr>
          <w:rFonts w:ascii="Tahoma" w:hAnsi="Tahoma" w:cs="Tahoma"/>
          <w:noProof/>
          <w:sz w:val="20"/>
          <w:szCs w:val="20"/>
          <w:cs/>
        </w:rPr>
        <w:t></w:t>
      </w:r>
      <w:r w:rsidRPr="00586D86">
        <w:rPr>
          <w:rFonts w:ascii="Tahoma" w:hAnsi="Tahoma" w:cs="Tahoma"/>
          <w:noProof/>
          <w:sz w:val="20"/>
          <w:szCs w:val="20"/>
        </w:rPr>
        <w:t>นผู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ควบคุมงานให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มีหนังสือแจ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องถิ่นทราบในกรณีที่มีการบอกเลิกผู้ควบคุมงานผู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องระงับการดําเนินการตามที่ได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รับอนุญาตไว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อนจนกว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าจะได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มีหนังสือแจ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งชื่อและส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งหนังสือแสดงความยินยอมของผู</w:t>
      </w:r>
      <w:r w:rsidRPr="00586D86">
        <w:rPr>
          <w:rFonts w:ascii="Tahoma" w:hAnsi="Tahoma" w:cs="Tahoma"/>
          <w:noProof/>
          <w:sz w:val="20"/>
          <w:szCs w:val="20"/>
          <w:cs/>
        </w:rPr>
        <w:t>ควบคุมงานคนใหม</w:t>
      </w:r>
      <w:r w:rsidRPr="00586D86">
        <w:rPr>
          <w:rFonts w:ascii="Tahoma" w:hAnsi="Tahoma" w:cs="Tahoma"/>
          <w:noProof/>
          <w:sz w:val="20"/>
          <w:szCs w:val="20"/>
        </w:rPr>
        <w:t>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องถิ่นแล</w:t>
      </w:r>
      <w:r w:rsidRPr="00586D86">
        <w:rPr>
          <w:rFonts w:ascii="Tahoma" w:hAnsi="Tahoma" w:cs="Tahoma"/>
          <w:noProof/>
          <w:sz w:val="20"/>
          <w:szCs w:val="20"/>
          <w:cs/>
        </w:rPr>
        <w:t>ว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ยื่นขอเปลี่ยนผู้ควบคุมงานพร้อมเอกสาร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C7DE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C7DE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ที่ได้แจ้งให้ผู้ควบคุมงานคนเดิมทราบว่าได้บอกเลิกมิให้เป็นผู้ควบคุมงานแล้วพร้อมหลักฐานแสดงการรับทราบของผู้ควบคุมงานคนเดิ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C7DE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หนังสือแสดงความยินยอมของผู้ควบคุมงานคนใหม่ตามมาตรา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lastRenderedPageBreak/>
              <w:t xml:space="preserve">30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วรรคสอง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C7DE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C7DE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สำเนาหนังสือแจ้งการบอกเลิกผู้ควบคุมงาน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7)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C7DE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ศูนย์ดำรงธรรมจังหวัดประจำจังหวัดทุกจังหวัด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ถนนแจ้งวัฒนะตำบลคลองเกลืออำเภอปากเกร็ดจังหวัดนนทบุรี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C7DE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การขอเปลี่ยนผู้ควบคุมงาน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การขอเปลี่ยนผู้ควบคุมงาน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ฃลบุรี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642BA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315DA"/>
    <w:rsid w:val="00B4081B"/>
    <w:rsid w:val="00B424FF"/>
    <w:rsid w:val="00B86199"/>
    <w:rsid w:val="00C14D7A"/>
    <w:rsid w:val="00C46545"/>
    <w:rsid w:val="00CA3FE9"/>
    <w:rsid w:val="00CC02C2"/>
    <w:rsid w:val="00CC7DEF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E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179E1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2020-01-26T09:38:00Z</dcterms:created>
  <dcterms:modified xsi:type="dcterms:W3CDTF">2020-01-26T09:38:00Z</dcterms:modified>
</cp:coreProperties>
</file>