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การแจ้งเริ่มประกอบกิจการโรงงานจำพวกที่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กระทรวงอุตสาหกรรม</w:t>
      </w:r>
    </w:p>
    <w:p w:rsidR="00974646" w:rsidRPr="00586D86" w:rsidRDefault="00DD41C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เป็นผู้ประกอบกิจการโรงงานจำพวกที่</w:t>
      </w:r>
      <w:r w:rsidRPr="00586D86">
        <w:rPr>
          <w:rFonts w:ascii="Tahoma" w:hAnsi="Tahoma" w:cs="Tahoma"/>
          <w:noProof/>
          <w:sz w:val="20"/>
          <w:szCs w:val="20"/>
        </w:rPr>
        <w:t xml:space="preserve"> 2 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ตามบัญชีท้ายกฎกระทรวงออกตามความในพระราชบัญญัติโรงงานพ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เป็นโรงงานที่ตั้งอยู่นอกนิคมอุตสาหกรรมและเขตประกอบการอุตสาหกรรมตามมาตรา </w:t>
      </w:r>
      <w:r w:rsidRPr="00586D86">
        <w:rPr>
          <w:rFonts w:ascii="Tahoma" w:hAnsi="Tahoma" w:cs="Tahoma"/>
          <w:noProof/>
          <w:sz w:val="20"/>
          <w:szCs w:val="20"/>
        </w:rPr>
        <w:t>30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มีเอกสารประกอบการพิจารณาครบถ้วนถูกต้อง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ตั้งสภาพแวดล้อมลักษณะอาคารและลักษณะภายในของโรงงานต้องถูกต้องตามหลักเกณฑ์และเป็นไปตามที่กำหนดในกฎกระทรวง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Pr="00586D86">
        <w:rPr>
          <w:rFonts w:ascii="Tahoma" w:hAnsi="Tahoma" w:cs="Tahoma"/>
          <w:noProof/>
          <w:sz w:val="20"/>
          <w:szCs w:val="20"/>
          <w:cs/>
        </w:rPr>
        <w:t>ออกตามความในพระราชบัญญัติโรงงานพ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และไม่ขัดกฎหมายอื่นที่กำหนดห้ามตั้งโรงงานจำพวกที่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                                                                                                                                        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**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เพิ่มเติมได้ภายในระยะเวลาที่กำหนดผู้รับคำขอจะดำเนินการคืนคำขอและเอกสารประกอบการพิจารณา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 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**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ผู้ประกอบกิจการโรงงานจำพวกที่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ยื่นใบแจ้ง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หลักฐานประกอบเจ้าหน้าที่ผู้รับคำขอตรวจสอบความครบถ้วนของเอกสารตามรายการ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สามารถรับแจ้งได้พนักงานเจ้าหน้าที่เมื่อได้รับใบแจ้งและพิจารณาว่าเป็นโรงงานจำพวกที่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แล้วดำเนินการ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2)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ไม่สามารถรับแจ้งได้ให้จัดทำหนังสือไม่รับแจ้งการประกอบกิจการโรงงานจำพวกที่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สามารถรับแจ้งได้พนักงานเจ้าหน้าที่ลงนามในใบรับแจ้งประกอบกิจการโรงงานจำพวกที่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(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และเรียกเก็บ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ค่าธรรมเนียมรายปีก่อนส่งมอบใบรับแจ้งให้ผู้ประกอบการกรณีที่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ไม่สามารถรับแจ้งได้ให้พนักงานเจ้าหน้าที่ลงนามหนังสือไม่รับแจ้งการประกอบกิจการโรงงานจำพวกที่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แบบฟอร์มใบแจ้งการประกอบกิจการโรงงานจำพวกที่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มีการลงลายมือชื่อของผู้ประกอบการหรือผู้รับมอบอำนาจทุกหน้า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ห้ามถ่ายสำเนาลายมือชื่อ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ออกไว้ไม่เกิน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เดือนมีการลงนามรับรองเอกสารและประทับตราบริษัทโดยผู้ประกอบการทุกหน้า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และทะเบียนบ้านหรือหนังสือเดินทาง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ของผู้แทนนิติบุคคล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มีการลงนามรับรองเอกสารและประทับตราบริษัทโดยผู้ประกอบการทุกหน้า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และทะเบียนบ้านหรือหนังสือเดินทาง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ของผู้ประกอบการ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มีการลงนามรับรองเอกสารโดยผู้ประกอบการทุกหน้า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ติดอากรแสตมป์มีการลงนามรับรองการลงนามรับรองเอกสารและประทับตราบริษัท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ของพยาน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ใบอนุญาตก่อสร้างอาคารมีการลงนามรับรองเอกสารโดยผู้ประกอบการทุกหน้า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กรณีอยู่ในเขตควบคุมอาคาร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รายการก่อสร้างอาคาร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กรณีอยู่นอกเขตควบคุมอาคาร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ตรวจสอบรับรองความมั่นคงแข็งแรงและความปลอดภัยของอาคารจาก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กรณีเป็นอาคารที่ไม่ได้สร้างใหม่หรืออาคารที่ไม่ได้รับอนุญาตให้ก่อสร้างเป็นโรงงาน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แผนที่แสดงบริเวณที่ตั้งโรงงาน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ิ่งปลูกสร้างภายในบริเวณ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อาคารโรงงานขนาดถูกต้องตามมาตราส่ว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การติดตั้งเครื่องจักรขนาดถูกต้องตามมาตราส่วนพร้อมรายละเอียดของเครื่องจักรแต่ละเครื่อง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ขั้นตอนกระบวนการผลิตพร้อมแสดงจุดที่เกิดปัญหาทางด้านสิ่งแวดล้อมได้แก่น้ำเสียอากาศเสียและมลพิษอื่นๆ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ชนิดวิธีการกำจัดจัดเก็บและป้องกันเหตุเดือดร้อนรำคาญความเสียหายอันตรายและการควบคุมกากอุตสาหกรรมมีการลงนาม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D41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เอกสารเกี่ยวกับการรับฟังความคิดเห็นของประชาชนตามที่กระทรวงอุตสาหกรรมกำหนด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D41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900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2,700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3,600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700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5,400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6,600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900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7,800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900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9,000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13,500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16,500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ขึ้นไป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18,000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กรมโรงงานอุตสาหกรรม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75/6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พระรามที่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แขวงทุ่งพญาไทเขตราชเทวีกรุงเทพฯ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66-(02)-202-4000, 4014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66-(02)-354-3390 email: pr@diw.go.th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ศูนย์รับเรื่องราวร้องทุกข์ทำเนียบรัฐบาลตู้ปณ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1111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ทำเนียบรัฐบาลกรุงเทพฯ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10302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www.1111.go.th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โทรศัพท์สายด่วนของรัฐบาลเลขหมาย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แบบฟอร์มใบแจ้งการประกอบกิจการโรงงานจำพวกที่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 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รง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D41C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การแจ้งเริ่มประกอบกิจการโรงงานจำพวกที่ </w:t>
      </w:r>
      <w:r w:rsidR="007B7ED7">
        <w:rPr>
          <w:rFonts w:ascii="Tahoma" w:hAnsi="Tahoma" w:cs="Tahoma"/>
          <w:noProof/>
          <w:sz w:val="20"/>
          <w:szCs w:val="20"/>
        </w:rPr>
        <w:t>2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กรมโรงงานอุตสาหกรรมกรมโรงงานอุตสาหกรรมกรมโรงงานอุตสาหกรรม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กระบวนงานบริการที่ต่อเนื่องจากหน่วยงานอื่น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โรงงานพ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โรงงาน </w:t>
      </w:r>
      <w:r w:rsidR="00310B8F">
        <w:rPr>
          <w:rFonts w:ascii="Tahoma" w:hAnsi="Tahoma" w:cs="Tahoma"/>
          <w:noProof/>
          <w:sz w:val="20"/>
          <w:szCs w:val="20"/>
        </w:rPr>
        <w:t>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การแจ้งเริ่มประกอบกิจการโรงงานจำพวกที่ </w:t>
      </w:r>
      <w:r w:rsidR="002F5480">
        <w:rPr>
          <w:rFonts w:ascii="Tahoma" w:hAnsi="Tahoma" w:cs="Tahoma"/>
          <w:noProof/>
          <w:sz w:val="20"/>
          <w:szCs w:val="20"/>
        </w:rPr>
        <w:t>2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30EF7"/>
    <w:rsid w:val="0054156C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D41CA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E0667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2020-01-26T10:04:00Z</dcterms:created>
  <dcterms:modified xsi:type="dcterms:W3CDTF">2020-01-26T10:04:00Z</dcterms:modified>
</cp:coreProperties>
</file>