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การทดสอบถังครบวาระระยะที่๒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ขั้นตอนการเห็นชอบผลการทดสอบและตรวจสอบ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กระทรวงพลังงาน</w:t>
      </w:r>
    </w:p>
    <w:p w:rsidR="00974646" w:rsidRPr="00586D86" w:rsidRDefault="00393030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ให้ผู้ประกอบกิจการควบคุมส่งรายงานผลการทดสอบและตรวจสอบให้ผู้รับแจ้งหรือผู้อนุญาตภายใน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วันทำการนับแต่วันที่ทำการทดสอบและตรวจสอบเสร็จสิ้น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หากเห็นว่าเอกสารไม่ถูกต้องหรือยังขาดเอกสารหรือหลักฐานใดและไม่อาจแก้ไข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เพิ่มเติมได้ในขณะนั้นเจ้าหน้าที่และผู้ยื่นจะต้องลงนามบันทึกความบกพร่องของรายการเอกสาร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เพิ่มเติมได้ภายในระยะเวลาที่กำหนดจะดำเนินการคืนเอกสารประกอบการพิจารณา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เอกสารและยังไม่นับระยะเวลาดำเนินงานจนกว่าผู้ยื่นจะดำเนินการแก้ไขเอกสาร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ได้ตรวจสอบเอกสาร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ทั้งนี้จะมีการแจ้งผลการพิจารณาให้ผู้ยื่นทราบภายใน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เจ้าหน้าที่ตรวจสอบความครบถ้วนของเอกสารตามรายการเอกสารหลักฐานที่กำหนด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เจ้าหน้าที่ผู้รับผิดชอบพิจารณาผลการทดสอบและตรวจสอบ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สพจ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ชบ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ลงนามในหนังสือเห็นชอบผลการทดสอบและตรวจสอบ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สพจ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ชบ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หนังสือแจ้งส่งผลการทดสอบและตรวจสอบ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9303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ผลการทดสอบและตรวจสอบ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9303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ฉบับจริงพร้อมลงลายมือชื่อรับรองผลการทดสอบและตรวจสอบ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รับรองเป็นผู้ทดสอบและตรวจสอบและสำเนาหนังสือรับรองเป็นผู้ปฏิบัติงานเกี่ยวกับการทดสอบและตรวจสอ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9303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รับรองสำเนาถูกต้องทุกแผ่น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สถาบันพัฒนาเทคนิคพลังงาน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9303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สำนักความปลอดภัยธุรกิจน้ำมันกรมธุรกิจพลังงานศูนย์เอนเนอร์ยี่คอมเพล็กซ์อาคารบีชั้น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0 2794 4715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ศูนย์รับข้อร้องเรียนกรมธุรกิจพลังงาน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(www.doeb.go.th)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อาคารซอฟต์แวร์ปาร์คชั้น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393030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การทดสอบถังครบวาระระยะที่๒ </w:t>
      </w:r>
      <w:r w:rsidR="007B7ED7">
        <w:rPr>
          <w:rFonts w:ascii="Tahoma" w:hAnsi="Tahoma" w:cs="Tahoma"/>
          <w:noProof/>
          <w:sz w:val="20"/>
          <w:szCs w:val="20"/>
        </w:rPr>
        <w:t xml:space="preserve">: </w:t>
      </w:r>
      <w:r w:rsidR="007B7ED7">
        <w:rPr>
          <w:rFonts w:ascii="Tahoma" w:hAnsi="Tahoma" w:cs="Tahoma"/>
          <w:noProof/>
          <w:sz w:val="20"/>
          <w:szCs w:val="20"/>
          <w:cs/>
        </w:rPr>
        <w:t>ขั้นตอนการเห็นชอบผลการทดสอบและตรวจสอบ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อื่นๆ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เช่นการออกผลการวิเคราะห์ </w:t>
      </w:r>
      <w:r w:rsidR="00310B8F">
        <w:rPr>
          <w:rFonts w:ascii="Tahoma" w:hAnsi="Tahoma" w:cs="Tahoma"/>
          <w:noProof/>
          <w:sz w:val="20"/>
          <w:szCs w:val="20"/>
        </w:rPr>
        <w:t xml:space="preserve">/ </w:t>
      </w:r>
      <w:r w:rsidR="00310B8F">
        <w:rPr>
          <w:rFonts w:ascii="Tahoma" w:hAnsi="Tahoma" w:cs="Tahoma"/>
          <w:noProof/>
          <w:sz w:val="20"/>
          <w:szCs w:val="20"/>
          <w:cs/>
        </w:rPr>
        <w:t>ให้ความเห็นชอบ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คุณสมบัติของผู้ทดสอบและตรวจสอบน้ำมันและผู้ปฏิบัติงานเกี่ยวกับการทดสอบและตรวจสอบน้ำมันและหลักเกณฑ์วิธีการเงื่อนไขในการทดสอบและตรวจสอบน้ำมั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กฎกระทรวงคลังน้ำมันพ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กฎกระทรวงระบบไฟฟ้าและระบบป้องกันอันตรายจากฟ้าผ่าของสถานที่ประกอบกิจการน้ำมันพ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กฎกระทรวงสถานที่เก็บรักษาน้ำมันเชื้อเพลิงพ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กฎกระทรวงสถานีบริการน้ำมันเชื้อเพลิงพ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การทดสอบถังครบวาระระยะที่๒ </w:t>
      </w:r>
      <w:r w:rsidR="002F5480">
        <w:rPr>
          <w:rFonts w:ascii="Tahoma" w:hAnsi="Tahoma" w:cs="Tahoma"/>
          <w:noProof/>
          <w:sz w:val="20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ขั้นตอนการเห็นชอบผลการทดสอบและตรวจสอบ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93030"/>
    <w:rsid w:val="003A318D"/>
    <w:rsid w:val="004D7C74"/>
    <w:rsid w:val="005117E9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476D8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3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20054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2020-01-26T10:16:00Z</dcterms:created>
  <dcterms:modified xsi:type="dcterms:W3CDTF">2020-01-26T10:16:00Z</dcterms:modified>
</cp:coreProperties>
</file>