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การเพิ่มชื่อกรณีคนที่มีสัญชาติไทยโดยการเกิดโดยมีบิดาหรือมารดาคน</w:t>
      </w:r>
      <w:r w:rsidR="005435AF">
        <w:rPr>
          <w:rFonts w:ascii="Tahoma" w:hAnsi="Tahoma" w:cs="Tahoma"/>
          <w:b/>
          <w:bCs/>
          <w:noProof/>
          <w:sz w:val="24"/>
          <w:szCs w:val="24"/>
          <w:cs/>
        </w:rPr>
        <w:t>ใดคนหนึ่งหรือบิดาและมารดาเป็นผ</w:t>
      </w:r>
      <w:r w:rsidR="005435AF">
        <w:rPr>
          <w:rFonts w:ascii="Tahoma" w:hAnsi="Tahoma" w:cs="Tahoma" w:hint="cs"/>
          <w:b/>
          <w:bCs/>
          <w:noProof/>
          <w:sz w:val="24"/>
          <w:szCs w:val="24"/>
          <w:cs/>
        </w:rPr>
        <w:t>ู้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ไม่มีสัญชาติไทยหรือบุคคลที่ได้สัญชาติไทยโดยมีคำพิพากษาหรือคำสั่งของศาลโดยถึงที่สุด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114F63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ผู้ยื่นคำร้องได้แก่เจ้าบ้านบิดามารดาหรือผู้ที่ขอเพิ่มชื่อ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พยานบุคคลได้แก่บุคคลที่สามารถรับรองและยืนยันตัวบุคคลของผู้ขอเพิ่มชื่อได้อย่างน้อย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สำนักทะเบียนอำเภอหรือสำนักทะเบียนท้องถิ่น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ที่ผู้นั้นมีภูมิลำเนาอยู่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อบสวนเจ้าบ้านบิดามารดาและบุคคลที่น่าเชื่อถือให้ปรากฏข้อเท็จจริงเกี่ยวกับประวัติของบุคคลที่ของเพิ่มชื่อโดยรวบรวมหลักฐานพร้อมความเห็นเสนอนายทะเบียนอำเภอหรือนายทะเบียนท้องถิ่น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นายทะเบียนอำเภอหรือนายทะเบียนท้องถิ่นพิจารณาอนุญาต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สูติบัตรผู้ขอเพิ่มชื่อ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14F6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14F6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ของบ้านที่ขอเพิ่มชื่อ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สำคัญถิ่นที่อยู่หรือใบสำคัญประจำตัวคนต่างด้าวหรือหนังสือรับรองที่หน่วยงานของรัฐออกให้เืพื่อรับรองการได้รับอนุญาตให้มีถิ่นที่อยู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14F6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สำนักงานตรวจคนเข้าเมือง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สตม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.)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เอกสารอื่นที่ทางราชการออกให้เช่นหลักฐานการศึกษาทะเบียนนักเรียน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14F6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คำสั่งของรัฐมนตรีหรือคำพิพากษาของศาล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14F6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ได้สัญชาติไทยโดยคำสั่งของรัฐมนตรีตามบทบัญญัติแห่งกฎหมายว่าด้วยสัญชาติและบุคคลที่ได้สัญชาติไทยโดยมีคำพิพากษาหรือคำสั่งของศาลถึงที่สุ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สำนักงานตรวจคนเข้าเมือง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สตม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.)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บัตรประจำตัวประชาชนพยานบุคคลและเจ้าบ้านที่ขอเพิ่มชื่อเข้าในทะเบียนบ้าน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114F6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พยานบุคคลได้แก่บุคคลที่สามารถรับรองและยืนยันตัวบุคคลของผู้ขอเพิ่มชื่อได้อย่างน้อย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คน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  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114F63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เพิ่มชื่อกรณีคนที่มีสัญชาติไทยโดยการเกิดโดยมีบิดาหรือมารดาคนใดคนหนึ่งหรือบิดาและมารดาเป็นผู้ไม่มีสัญชาติไทยหรือบุคคลที่ได้สัญชาติไทยโดยมีคำพิพากษาหรือคำสั่งของศาลโดยถึงที่สุด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เพิ่มชื่อกรณีคนที่มีสัญชาติไทยโดยการเกิดโดยมีบิดาหรือมารดาคนใดคนหนึ่งหรือบิดาและมารดาเป็นผู้ไม่มีสัญชาติไทยหรือบุคคลที่ได้สัญชาติไทยโดยมีคำพิพากษาหรือคำสั่งของศาลโดยถึงที่สุด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14F63"/>
    <w:rsid w:val="0018011C"/>
    <w:rsid w:val="001853FF"/>
    <w:rsid w:val="001A5925"/>
    <w:rsid w:val="00224397"/>
    <w:rsid w:val="00261ADD"/>
    <w:rsid w:val="00282033"/>
    <w:rsid w:val="002A2B11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435AF"/>
    <w:rsid w:val="00586D86"/>
    <w:rsid w:val="00606261"/>
    <w:rsid w:val="00646D41"/>
    <w:rsid w:val="0065732E"/>
    <w:rsid w:val="0067367B"/>
    <w:rsid w:val="00677D25"/>
    <w:rsid w:val="00695FA2"/>
    <w:rsid w:val="006E00D3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F63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0B203C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3</cp:revision>
  <cp:lastPrinted>2020-01-24T06:52:00Z</cp:lastPrinted>
  <dcterms:created xsi:type="dcterms:W3CDTF">2020-01-24T06:52:00Z</dcterms:created>
  <dcterms:modified xsi:type="dcterms:W3CDTF">2020-01-24T06:54:00Z</dcterms:modified>
</cp:coreProperties>
</file>